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B6B7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QCC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B6B78">
        <w:rPr>
          <w:rFonts w:ascii="Arial" w:hAnsi="Arial" w:cs="Arial"/>
          <w:b/>
          <w:sz w:val="20"/>
          <w:szCs w:val="20"/>
        </w:rPr>
        <w:t>Correction of 2019 dividend payment time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E0E29">
        <w:rPr>
          <w:rFonts w:ascii="Arial" w:hAnsi="Arial" w:cs="Arial"/>
          <w:sz w:val="20"/>
          <w:szCs w:val="20"/>
        </w:rPr>
        <w:t>29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B6B78" w:rsidRPr="006B6B78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="006B6B7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B6B78">
        <w:rPr>
          <w:rFonts w:ascii="Arial" w:hAnsi="Arial" w:cs="Arial"/>
          <w:sz w:val="20"/>
          <w:szCs w:val="20"/>
        </w:rPr>
        <w:t>c</w:t>
      </w:r>
      <w:r w:rsidR="006B6B78" w:rsidRPr="006B6B78">
        <w:rPr>
          <w:rFonts w:ascii="Arial" w:hAnsi="Arial" w:cs="Arial"/>
          <w:sz w:val="20"/>
          <w:szCs w:val="20"/>
        </w:rPr>
        <w:t xml:space="preserve">orrection of 2019 dividend payment time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B6B78" w:rsidRDefault="006B6B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29 Apr 2020, the Board of Directors of </w:t>
      </w:r>
      <w:r w:rsidRPr="006B6B78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 w:rsidR="003B7EAD">
        <w:rPr>
          <w:rFonts w:ascii="Arial" w:hAnsi="Arial" w:cs="Arial"/>
          <w:sz w:val="20"/>
          <w:szCs w:val="20"/>
        </w:rPr>
        <w:t xml:space="preserve"> issued Board resolution No. 17/ 2020/ NQ – HDQT on closing list of shareholders to exercise the right of receiving 2019</w:t>
      </w:r>
      <w:r w:rsidR="0070389B">
        <w:rPr>
          <w:rFonts w:ascii="Arial" w:hAnsi="Arial" w:cs="Arial"/>
          <w:sz w:val="20"/>
          <w:szCs w:val="20"/>
        </w:rPr>
        <w:t xml:space="preserve"> dividend, approving the date of 2019 dividend payment: 28 May 2020</w:t>
      </w:r>
    </w:p>
    <w:p w:rsidR="00FC1A24" w:rsidRDefault="00FC1A24" w:rsidP="00FC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B78">
        <w:rPr>
          <w:rFonts w:ascii="Arial" w:hAnsi="Arial" w:cs="Arial"/>
          <w:sz w:val="20"/>
          <w:szCs w:val="20"/>
        </w:rPr>
        <w:t>Construction Investment and Telecommunications Infrastructure Development Joint Stock Company</w:t>
      </w:r>
      <w:r>
        <w:rPr>
          <w:rFonts w:ascii="Arial" w:hAnsi="Arial" w:cs="Arial"/>
          <w:sz w:val="20"/>
          <w:szCs w:val="20"/>
        </w:rPr>
        <w:t xml:space="preserve"> corrected the </w:t>
      </w:r>
      <w:r>
        <w:rPr>
          <w:rFonts w:ascii="Arial" w:hAnsi="Arial" w:cs="Arial"/>
          <w:sz w:val="20"/>
          <w:szCs w:val="20"/>
        </w:rPr>
        <w:t xml:space="preserve">date of 2019 dividend payment: </w:t>
      </w:r>
      <w:r>
        <w:rPr>
          <w:rFonts w:ascii="Arial" w:hAnsi="Arial" w:cs="Arial"/>
          <w:sz w:val="20"/>
          <w:szCs w:val="20"/>
        </w:rPr>
        <w:t>02 Jun</w:t>
      </w:r>
      <w:r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0389B" w:rsidRDefault="007038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0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5ABD"/>
    <w:rsid w:val="000266C2"/>
    <w:rsid w:val="000365C1"/>
    <w:rsid w:val="00050E3D"/>
    <w:rsid w:val="00054C26"/>
    <w:rsid w:val="000603A9"/>
    <w:rsid w:val="000A0B74"/>
    <w:rsid w:val="000D20D4"/>
    <w:rsid w:val="000E4CD5"/>
    <w:rsid w:val="000E518E"/>
    <w:rsid w:val="000E71F4"/>
    <w:rsid w:val="00113950"/>
    <w:rsid w:val="00132EC5"/>
    <w:rsid w:val="00140C63"/>
    <w:rsid w:val="00146DCF"/>
    <w:rsid w:val="00162BF0"/>
    <w:rsid w:val="0016411D"/>
    <w:rsid w:val="00167E2F"/>
    <w:rsid w:val="001B25AA"/>
    <w:rsid w:val="001E0D90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2F7125"/>
    <w:rsid w:val="00304722"/>
    <w:rsid w:val="0032185B"/>
    <w:rsid w:val="00327CF7"/>
    <w:rsid w:val="00330D5F"/>
    <w:rsid w:val="0033774A"/>
    <w:rsid w:val="00353428"/>
    <w:rsid w:val="00357CCB"/>
    <w:rsid w:val="0037482D"/>
    <w:rsid w:val="0037607E"/>
    <w:rsid w:val="00397004"/>
    <w:rsid w:val="003A0ECB"/>
    <w:rsid w:val="003A5CE9"/>
    <w:rsid w:val="003B73F7"/>
    <w:rsid w:val="003B7EAD"/>
    <w:rsid w:val="003C1805"/>
    <w:rsid w:val="003C4606"/>
    <w:rsid w:val="00403A9C"/>
    <w:rsid w:val="00411125"/>
    <w:rsid w:val="004263B2"/>
    <w:rsid w:val="0042783A"/>
    <w:rsid w:val="004530A7"/>
    <w:rsid w:val="00453C9C"/>
    <w:rsid w:val="00467BC0"/>
    <w:rsid w:val="0047038B"/>
    <w:rsid w:val="00490B2B"/>
    <w:rsid w:val="00496733"/>
    <w:rsid w:val="004B2BA6"/>
    <w:rsid w:val="004B50FE"/>
    <w:rsid w:val="004D4171"/>
    <w:rsid w:val="004D54CA"/>
    <w:rsid w:val="004D573E"/>
    <w:rsid w:val="004E38EB"/>
    <w:rsid w:val="004E4C16"/>
    <w:rsid w:val="00503DD6"/>
    <w:rsid w:val="00505065"/>
    <w:rsid w:val="0052290A"/>
    <w:rsid w:val="0052379D"/>
    <w:rsid w:val="0055067A"/>
    <w:rsid w:val="005610CB"/>
    <w:rsid w:val="00576A91"/>
    <w:rsid w:val="0058434E"/>
    <w:rsid w:val="005906FC"/>
    <w:rsid w:val="005B40E5"/>
    <w:rsid w:val="006000D8"/>
    <w:rsid w:val="0060090E"/>
    <w:rsid w:val="0063035E"/>
    <w:rsid w:val="006374A1"/>
    <w:rsid w:val="00695ACD"/>
    <w:rsid w:val="006B04E8"/>
    <w:rsid w:val="006B36E8"/>
    <w:rsid w:val="006B6B78"/>
    <w:rsid w:val="006E15A6"/>
    <w:rsid w:val="006E5E99"/>
    <w:rsid w:val="0070389B"/>
    <w:rsid w:val="00710F35"/>
    <w:rsid w:val="00732DC3"/>
    <w:rsid w:val="007336C9"/>
    <w:rsid w:val="00740E8A"/>
    <w:rsid w:val="00744587"/>
    <w:rsid w:val="00745D9A"/>
    <w:rsid w:val="00750F3E"/>
    <w:rsid w:val="00751242"/>
    <w:rsid w:val="0077456B"/>
    <w:rsid w:val="007806E6"/>
    <w:rsid w:val="00781EB4"/>
    <w:rsid w:val="007A072F"/>
    <w:rsid w:val="007A1FCC"/>
    <w:rsid w:val="007A6383"/>
    <w:rsid w:val="007B07E7"/>
    <w:rsid w:val="007B67AF"/>
    <w:rsid w:val="007C13C6"/>
    <w:rsid w:val="007E0993"/>
    <w:rsid w:val="007F1656"/>
    <w:rsid w:val="007F298E"/>
    <w:rsid w:val="008134FC"/>
    <w:rsid w:val="0083404A"/>
    <w:rsid w:val="00837771"/>
    <w:rsid w:val="0084142F"/>
    <w:rsid w:val="0084485C"/>
    <w:rsid w:val="00853748"/>
    <w:rsid w:val="008544C2"/>
    <w:rsid w:val="008626C9"/>
    <w:rsid w:val="00884B9C"/>
    <w:rsid w:val="008A52ED"/>
    <w:rsid w:val="008C7A42"/>
    <w:rsid w:val="0090375E"/>
    <w:rsid w:val="00923467"/>
    <w:rsid w:val="00937BEB"/>
    <w:rsid w:val="00937D79"/>
    <w:rsid w:val="009523F0"/>
    <w:rsid w:val="00955973"/>
    <w:rsid w:val="00981275"/>
    <w:rsid w:val="009C28F2"/>
    <w:rsid w:val="009E0E29"/>
    <w:rsid w:val="009E1744"/>
    <w:rsid w:val="009F73D6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D35EA"/>
    <w:rsid w:val="00AD7285"/>
    <w:rsid w:val="00AE6E83"/>
    <w:rsid w:val="00AF67BE"/>
    <w:rsid w:val="00B04704"/>
    <w:rsid w:val="00B1359A"/>
    <w:rsid w:val="00B21CC3"/>
    <w:rsid w:val="00B46C41"/>
    <w:rsid w:val="00B700DE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61EAF"/>
    <w:rsid w:val="00C6763F"/>
    <w:rsid w:val="00C940B5"/>
    <w:rsid w:val="00CA0CC0"/>
    <w:rsid w:val="00CA1BB3"/>
    <w:rsid w:val="00CB43EF"/>
    <w:rsid w:val="00CE40C1"/>
    <w:rsid w:val="00D05AAD"/>
    <w:rsid w:val="00D20B67"/>
    <w:rsid w:val="00D415AC"/>
    <w:rsid w:val="00D503EA"/>
    <w:rsid w:val="00D52C26"/>
    <w:rsid w:val="00D651E1"/>
    <w:rsid w:val="00D74339"/>
    <w:rsid w:val="00D77F89"/>
    <w:rsid w:val="00D92EFF"/>
    <w:rsid w:val="00D958D6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F4E"/>
    <w:rsid w:val="00E5565D"/>
    <w:rsid w:val="00E930E1"/>
    <w:rsid w:val="00E96D65"/>
    <w:rsid w:val="00EC2912"/>
    <w:rsid w:val="00ED6D41"/>
    <w:rsid w:val="00EF091F"/>
    <w:rsid w:val="00EF2E7F"/>
    <w:rsid w:val="00F272CE"/>
    <w:rsid w:val="00F3012E"/>
    <w:rsid w:val="00F320D6"/>
    <w:rsid w:val="00F33967"/>
    <w:rsid w:val="00F360CB"/>
    <w:rsid w:val="00F514ED"/>
    <w:rsid w:val="00F55938"/>
    <w:rsid w:val="00F74558"/>
    <w:rsid w:val="00F86F7A"/>
    <w:rsid w:val="00F903A5"/>
    <w:rsid w:val="00F97C4E"/>
    <w:rsid w:val="00FC153A"/>
    <w:rsid w:val="00FC1A24"/>
    <w:rsid w:val="00FC6AFF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208</cp:revision>
  <dcterms:created xsi:type="dcterms:W3CDTF">2019-10-16T10:03:00Z</dcterms:created>
  <dcterms:modified xsi:type="dcterms:W3CDTF">2020-05-05T10:19:00Z</dcterms:modified>
</cp:coreProperties>
</file>